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2D9783" w14:textId="77777777" w:rsidR="00353DB9" w:rsidRDefault="00353DB9" w:rsidP="00353DB9">
      <w:pPr>
        <w:spacing w:line="480" w:lineRule="auto"/>
        <w:jc w:val="center"/>
        <w:rPr>
          <w:rFonts w:ascii="Times New Roman" w:hAnsi="Times New Roman" w:cs="Times New Roman"/>
          <w:sz w:val="24"/>
          <w:szCs w:val="24"/>
          <w:lang w:val="en-US"/>
        </w:rPr>
      </w:pPr>
    </w:p>
    <w:p w14:paraId="396A6E8D" w14:textId="77777777" w:rsidR="00353DB9" w:rsidRDefault="00353DB9" w:rsidP="00353DB9">
      <w:pPr>
        <w:spacing w:line="480" w:lineRule="auto"/>
        <w:jc w:val="center"/>
        <w:rPr>
          <w:rFonts w:ascii="Times New Roman" w:hAnsi="Times New Roman" w:cs="Times New Roman"/>
          <w:sz w:val="24"/>
          <w:szCs w:val="24"/>
          <w:lang w:val="en-US"/>
        </w:rPr>
      </w:pPr>
    </w:p>
    <w:p w14:paraId="3B644501" w14:textId="73A8395A" w:rsidR="00353DB9" w:rsidRDefault="00353DB9" w:rsidP="00353DB9">
      <w:pPr>
        <w:spacing w:line="480" w:lineRule="auto"/>
        <w:jc w:val="center"/>
        <w:rPr>
          <w:rFonts w:ascii="Times New Roman" w:hAnsi="Times New Roman" w:cs="Times New Roman"/>
          <w:sz w:val="24"/>
          <w:szCs w:val="24"/>
          <w:lang w:val="en-US"/>
        </w:rPr>
      </w:pPr>
    </w:p>
    <w:p w14:paraId="17AD356C" w14:textId="77777777" w:rsidR="00353DB9" w:rsidRDefault="00353DB9" w:rsidP="00353DB9">
      <w:pPr>
        <w:spacing w:line="480" w:lineRule="auto"/>
        <w:jc w:val="center"/>
        <w:rPr>
          <w:rFonts w:ascii="Times New Roman" w:hAnsi="Times New Roman" w:cs="Times New Roman"/>
          <w:sz w:val="24"/>
          <w:szCs w:val="24"/>
          <w:lang w:val="en-US"/>
        </w:rPr>
      </w:pPr>
    </w:p>
    <w:p w14:paraId="7D203019" w14:textId="77777777" w:rsidR="00353DB9" w:rsidRDefault="00353DB9" w:rsidP="00353DB9">
      <w:pPr>
        <w:spacing w:line="480" w:lineRule="auto"/>
        <w:jc w:val="center"/>
        <w:rPr>
          <w:rFonts w:ascii="Times New Roman" w:hAnsi="Times New Roman" w:cs="Times New Roman"/>
          <w:sz w:val="24"/>
          <w:szCs w:val="24"/>
          <w:lang w:val="en-US"/>
        </w:rPr>
      </w:pPr>
    </w:p>
    <w:p w14:paraId="2F1009CA" w14:textId="10B7FAE0" w:rsidR="00EB3547" w:rsidRDefault="00EB3547" w:rsidP="00353DB9">
      <w:pPr>
        <w:spacing w:line="480" w:lineRule="auto"/>
        <w:jc w:val="center"/>
        <w:rPr>
          <w:rFonts w:ascii="Times New Roman" w:hAnsi="Times New Roman" w:cs="Times New Roman"/>
          <w:sz w:val="24"/>
          <w:szCs w:val="24"/>
          <w:lang w:val="en-US"/>
        </w:rPr>
      </w:pPr>
      <w:r w:rsidRPr="00EB3547">
        <w:rPr>
          <w:rFonts w:ascii="Times New Roman" w:hAnsi="Times New Roman" w:cs="Times New Roman"/>
          <w:sz w:val="24"/>
          <w:szCs w:val="24"/>
          <w:lang w:val="en-US"/>
        </w:rPr>
        <w:t>Understanding Financial and Accounting Statements in Running a Business</w:t>
      </w:r>
    </w:p>
    <w:p w14:paraId="74B76946" w14:textId="0EDCACB7" w:rsidR="005D7833" w:rsidRDefault="005D7833" w:rsidP="00353DB9">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Student’s Name</w:t>
      </w:r>
    </w:p>
    <w:p w14:paraId="42DA90CB" w14:textId="12277D65" w:rsidR="005D7833" w:rsidRDefault="005D7833" w:rsidP="00353DB9">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Institutional Affiliations</w:t>
      </w:r>
    </w:p>
    <w:p w14:paraId="7BAC728D" w14:textId="77777777" w:rsidR="00353DB9" w:rsidRDefault="00353DB9" w:rsidP="00353DB9">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3C65206E" w14:textId="4234B910" w:rsidR="005D7833" w:rsidRDefault="005D7833" w:rsidP="00353DB9">
      <w:pPr>
        <w:spacing w:line="480" w:lineRule="auto"/>
        <w:jc w:val="center"/>
        <w:rPr>
          <w:rFonts w:ascii="Times New Roman" w:hAnsi="Times New Roman" w:cs="Times New Roman"/>
          <w:sz w:val="24"/>
          <w:szCs w:val="24"/>
          <w:lang w:val="en-US"/>
        </w:rPr>
      </w:pPr>
      <w:r w:rsidRPr="00EB3547">
        <w:rPr>
          <w:rFonts w:ascii="Times New Roman" w:hAnsi="Times New Roman" w:cs="Times New Roman"/>
          <w:sz w:val="24"/>
          <w:szCs w:val="24"/>
          <w:lang w:val="en-US"/>
        </w:rPr>
        <w:lastRenderedPageBreak/>
        <w:t>Understanding Financial and Accounting Statements in Running a Business</w:t>
      </w:r>
    </w:p>
    <w:p w14:paraId="0F960191" w14:textId="532DE6A6" w:rsidR="005D7833" w:rsidRDefault="00EB3547" w:rsidP="00353DB9">
      <w:pPr>
        <w:spacing w:line="480" w:lineRule="auto"/>
        <w:ind w:firstLine="720"/>
        <w:rPr>
          <w:rFonts w:ascii="Times New Roman" w:hAnsi="Times New Roman" w:cs="Times New Roman"/>
          <w:sz w:val="24"/>
          <w:szCs w:val="24"/>
          <w:lang w:val="en-US"/>
        </w:rPr>
      </w:pPr>
      <w:r w:rsidRPr="00EB3547">
        <w:rPr>
          <w:rFonts w:ascii="Times New Roman" w:hAnsi="Times New Roman" w:cs="Times New Roman"/>
          <w:sz w:val="24"/>
          <w:szCs w:val="24"/>
          <w:lang w:val="en-US"/>
        </w:rPr>
        <w:t>An income statement is a financial statement in a company or business which indicates the earnings and expenditures of a company within a specified period of time. An income statement explains a way in which incomes are changed into profits. The earnings and losses are found out by adding all the incomes and removing the expenditures from all the activities taking place in that particular business. The income statements are mostly divided systematically in months for accountability at the end of the year (Beresford, Johnson &amp; al</w:t>
      </w:r>
      <w:r w:rsidR="000111DF">
        <w:rPr>
          <w:rFonts w:ascii="Times New Roman" w:hAnsi="Times New Roman" w:cs="Times New Roman"/>
          <w:sz w:val="24"/>
          <w:szCs w:val="24"/>
          <w:lang w:val="en-US"/>
        </w:rPr>
        <w:t>.</w:t>
      </w:r>
      <w:r w:rsidRPr="00EB3547">
        <w:rPr>
          <w:rFonts w:ascii="Times New Roman" w:hAnsi="Times New Roman" w:cs="Times New Roman"/>
          <w:sz w:val="24"/>
          <w:szCs w:val="24"/>
          <w:lang w:val="en-US"/>
        </w:rPr>
        <w:t xml:space="preserve">, </w:t>
      </w:r>
      <w:r w:rsidR="00512686">
        <w:rPr>
          <w:rFonts w:ascii="Times New Roman" w:hAnsi="Times New Roman" w:cs="Times New Roman"/>
          <w:sz w:val="24"/>
          <w:szCs w:val="24"/>
          <w:lang w:val="en-US"/>
        </w:rPr>
        <w:t>2002</w:t>
      </w:r>
      <w:r w:rsidRPr="00EB3547">
        <w:rPr>
          <w:rFonts w:ascii="Times New Roman" w:hAnsi="Times New Roman" w:cs="Times New Roman"/>
          <w:sz w:val="24"/>
          <w:szCs w:val="24"/>
          <w:lang w:val="en-US"/>
        </w:rPr>
        <w:t>). An income statement does not work on its own but borrows some of its information from other financial statements</w:t>
      </w:r>
      <w:r w:rsidR="004B37D2">
        <w:rPr>
          <w:rFonts w:ascii="Times New Roman" w:hAnsi="Times New Roman" w:cs="Times New Roman"/>
          <w:sz w:val="24"/>
          <w:szCs w:val="24"/>
          <w:lang w:val="en-US"/>
        </w:rPr>
        <w:t>,</w:t>
      </w:r>
      <w:r w:rsidRPr="00EB3547">
        <w:rPr>
          <w:rFonts w:ascii="Times New Roman" w:hAnsi="Times New Roman" w:cs="Times New Roman"/>
          <w:sz w:val="24"/>
          <w:szCs w:val="24"/>
          <w:lang w:val="en-US"/>
        </w:rPr>
        <w:t xml:space="preserve"> such as the balance sheet. An income statement</w:t>
      </w:r>
      <w:r w:rsidR="004B37D2">
        <w:rPr>
          <w:rFonts w:ascii="Times New Roman" w:hAnsi="Times New Roman" w:cs="Times New Roman"/>
          <w:sz w:val="24"/>
          <w:szCs w:val="24"/>
          <w:lang w:val="en-US"/>
        </w:rPr>
        <w:t>’s</w:t>
      </w:r>
      <w:r w:rsidRPr="00EB3547">
        <w:rPr>
          <w:rFonts w:ascii="Times New Roman" w:hAnsi="Times New Roman" w:cs="Times New Roman"/>
          <w:sz w:val="24"/>
          <w:szCs w:val="24"/>
          <w:lang w:val="en-US"/>
        </w:rPr>
        <w:t xml:space="preserve"> </w:t>
      </w:r>
      <w:r w:rsidR="004B37D2" w:rsidRPr="00EB3547">
        <w:rPr>
          <w:rFonts w:ascii="Times New Roman" w:hAnsi="Times New Roman" w:cs="Times New Roman"/>
          <w:sz w:val="24"/>
          <w:szCs w:val="24"/>
          <w:lang w:val="en-US"/>
        </w:rPr>
        <w:t>cent</w:t>
      </w:r>
      <w:r w:rsidR="004B37D2">
        <w:rPr>
          <w:rFonts w:ascii="Times New Roman" w:hAnsi="Times New Roman" w:cs="Times New Roman"/>
          <w:sz w:val="24"/>
          <w:szCs w:val="24"/>
          <w:lang w:val="en-US"/>
        </w:rPr>
        <w:t>er</w:t>
      </w:r>
      <w:r w:rsidRPr="00EB3547">
        <w:rPr>
          <w:rFonts w:ascii="Times New Roman" w:hAnsi="Times New Roman" w:cs="Times New Roman"/>
          <w:sz w:val="24"/>
          <w:szCs w:val="24"/>
          <w:lang w:val="en-US"/>
        </w:rPr>
        <w:t xml:space="preserve"> of attention is mainly on </w:t>
      </w:r>
      <w:r w:rsidR="004B37D2">
        <w:rPr>
          <w:rFonts w:ascii="Times New Roman" w:hAnsi="Times New Roman" w:cs="Times New Roman"/>
          <w:sz w:val="24"/>
          <w:szCs w:val="24"/>
          <w:lang w:val="en-US"/>
        </w:rPr>
        <w:t>important core items, including profits, losses, earnings,</w:t>
      </w:r>
      <w:r w:rsidRPr="00EB3547">
        <w:rPr>
          <w:rFonts w:ascii="Times New Roman" w:hAnsi="Times New Roman" w:cs="Times New Roman"/>
          <w:sz w:val="24"/>
          <w:szCs w:val="24"/>
          <w:lang w:val="en-US"/>
        </w:rPr>
        <w:t xml:space="preserve"> and expenditures. It provides information on how the total earnings earned by the company are changed to profits and losses.</w:t>
      </w:r>
    </w:p>
    <w:p w14:paraId="2B033682" w14:textId="0CE35CDC" w:rsidR="005D7833" w:rsidRDefault="00EB3547" w:rsidP="00353DB9">
      <w:pPr>
        <w:spacing w:line="480" w:lineRule="auto"/>
        <w:ind w:firstLine="720"/>
        <w:rPr>
          <w:rFonts w:ascii="Times New Roman" w:hAnsi="Times New Roman" w:cs="Times New Roman"/>
          <w:sz w:val="24"/>
          <w:szCs w:val="24"/>
          <w:lang w:val="en-US"/>
        </w:rPr>
      </w:pPr>
      <w:r w:rsidRPr="00EB3547">
        <w:rPr>
          <w:rFonts w:ascii="Times New Roman" w:hAnsi="Times New Roman" w:cs="Times New Roman"/>
          <w:sz w:val="24"/>
          <w:szCs w:val="24"/>
          <w:lang w:val="en-US"/>
        </w:rPr>
        <w:t>On the other hand, a balance sheet is a financial statement that provides information of an organization, a business or a company which is enumerated by taking away all the business</w:t>
      </w:r>
      <w:r w:rsidR="004B37D2">
        <w:rPr>
          <w:rFonts w:ascii="Times New Roman" w:hAnsi="Times New Roman" w:cs="Times New Roman"/>
          <w:sz w:val="24"/>
          <w:szCs w:val="24"/>
          <w:lang w:val="en-US"/>
        </w:rPr>
        <w:t>’</w:t>
      </w:r>
      <w:r w:rsidRPr="00EB3547">
        <w:rPr>
          <w:rFonts w:ascii="Times New Roman" w:hAnsi="Times New Roman" w:cs="Times New Roman"/>
          <w:sz w:val="24"/>
          <w:szCs w:val="24"/>
          <w:lang w:val="en-US"/>
        </w:rPr>
        <w:t>s accountabilities from the business</w:t>
      </w:r>
      <w:r w:rsidR="004B37D2">
        <w:rPr>
          <w:rFonts w:ascii="Times New Roman" w:hAnsi="Times New Roman" w:cs="Times New Roman"/>
          <w:sz w:val="24"/>
          <w:szCs w:val="24"/>
          <w:lang w:val="en-US"/>
        </w:rPr>
        <w:t>’</w:t>
      </w:r>
      <w:r w:rsidRPr="00EB3547">
        <w:rPr>
          <w:rFonts w:ascii="Times New Roman" w:hAnsi="Times New Roman" w:cs="Times New Roman"/>
          <w:sz w:val="24"/>
          <w:szCs w:val="24"/>
          <w:lang w:val="en-US"/>
        </w:rPr>
        <w:t>s profits. A balance sheet provides a summary of an organization or an individual</w:t>
      </w:r>
      <w:r w:rsidR="004B37D2">
        <w:rPr>
          <w:rFonts w:ascii="Times New Roman" w:hAnsi="Times New Roman" w:cs="Times New Roman"/>
          <w:sz w:val="24"/>
          <w:szCs w:val="24"/>
          <w:lang w:val="en-US"/>
        </w:rPr>
        <w:t>’</w:t>
      </w:r>
      <w:r w:rsidRPr="00EB3547">
        <w:rPr>
          <w:rFonts w:ascii="Times New Roman" w:hAnsi="Times New Roman" w:cs="Times New Roman"/>
          <w:sz w:val="24"/>
          <w:szCs w:val="24"/>
          <w:lang w:val="en-US"/>
        </w:rPr>
        <w:t>s financial balances (Lin, Martinez, &amp; al, 2018). It also provides information on shareholders</w:t>
      </w:r>
      <w:r w:rsidR="004B37D2">
        <w:rPr>
          <w:rFonts w:ascii="Times New Roman" w:hAnsi="Times New Roman" w:cs="Times New Roman"/>
          <w:sz w:val="24"/>
          <w:szCs w:val="24"/>
          <w:lang w:val="en-US"/>
        </w:rPr>
        <w:t>’</w:t>
      </w:r>
      <w:r w:rsidRPr="00EB3547">
        <w:rPr>
          <w:rFonts w:ascii="Times New Roman" w:hAnsi="Times New Roman" w:cs="Times New Roman"/>
          <w:sz w:val="24"/>
          <w:szCs w:val="24"/>
          <w:lang w:val="en-US"/>
        </w:rPr>
        <w:t xml:space="preserve"> part of the company or organization </w:t>
      </w:r>
      <w:r w:rsidR="004B37D2">
        <w:rPr>
          <w:rFonts w:ascii="Times New Roman" w:hAnsi="Times New Roman" w:cs="Times New Roman"/>
          <w:sz w:val="24"/>
          <w:szCs w:val="24"/>
          <w:lang w:val="en-US"/>
        </w:rPr>
        <w:t>at</w:t>
      </w:r>
      <w:r w:rsidRPr="00EB3547">
        <w:rPr>
          <w:rFonts w:ascii="Times New Roman" w:hAnsi="Times New Roman" w:cs="Times New Roman"/>
          <w:sz w:val="24"/>
          <w:szCs w:val="24"/>
          <w:lang w:val="en-US"/>
        </w:rPr>
        <w:t xml:space="preserve"> a certain point of time. A balance sheet may also be called </w:t>
      </w:r>
      <w:r w:rsidR="004B37D2">
        <w:rPr>
          <w:rFonts w:ascii="Times New Roman" w:hAnsi="Times New Roman" w:cs="Times New Roman"/>
          <w:sz w:val="24"/>
          <w:szCs w:val="24"/>
          <w:lang w:val="en-US"/>
        </w:rPr>
        <w:t xml:space="preserve">a </w:t>
      </w:r>
      <w:r w:rsidRPr="00EB3547">
        <w:rPr>
          <w:rFonts w:ascii="Times New Roman" w:hAnsi="Times New Roman" w:cs="Times New Roman"/>
          <w:sz w:val="24"/>
          <w:szCs w:val="24"/>
          <w:lang w:val="en-US"/>
        </w:rPr>
        <w:t xml:space="preserve">statement of financial position or net worth statement. A balance sheet is usually divided into two sections. The </w:t>
      </w:r>
      <w:r w:rsidR="003C0E8A" w:rsidRPr="00EB3547">
        <w:rPr>
          <w:rFonts w:ascii="Times New Roman" w:hAnsi="Times New Roman" w:cs="Times New Roman"/>
          <w:sz w:val="24"/>
          <w:szCs w:val="24"/>
          <w:lang w:val="en-US"/>
        </w:rPr>
        <w:t>right-hand</w:t>
      </w:r>
      <w:r w:rsidRPr="00EB3547">
        <w:rPr>
          <w:rFonts w:ascii="Times New Roman" w:hAnsi="Times New Roman" w:cs="Times New Roman"/>
          <w:sz w:val="24"/>
          <w:szCs w:val="24"/>
          <w:lang w:val="en-US"/>
        </w:rPr>
        <w:t xml:space="preserve"> side of the balance sheet displays the company</w:t>
      </w:r>
      <w:r w:rsidR="004B37D2">
        <w:rPr>
          <w:rFonts w:ascii="Times New Roman" w:hAnsi="Times New Roman" w:cs="Times New Roman"/>
          <w:sz w:val="24"/>
          <w:szCs w:val="24"/>
          <w:lang w:val="en-US"/>
        </w:rPr>
        <w:t>’</w:t>
      </w:r>
      <w:r w:rsidRPr="00EB3547">
        <w:rPr>
          <w:rFonts w:ascii="Times New Roman" w:hAnsi="Times New Roman" w:cs="Times New Roman"/>
          <w:sz w:val="24"/>
          <w:szCs w:val="24"/>
          <w:lang w:val="en-US"/>
        </w:rPr>
        <w:t>s or business</w:t>
      </w:r>
      <w:r w:rsidR="004B37D2">
        <w:rPr>
          <w:rFonts w:ascii="Times New Roman" w:hAnsi="Times New Roman" w:cs="Times New Roman"/>
          <w:sz w:val="24"/>
          <w:szCs w:val="24"/>
          <w:lang w:val="en-US"/>
        </w:rPr>
        <w:t>’</w:t>
      </w:r>
      <w:r w:rsidRPr="00EB3547">
        <w:rPr>
          <w:rFonts w:ascii="Times New Roman" w:hAnsi="Times New Roman" w:cs="Times New Roman"/>
          <w:sz w:val="24"/>
          <w:szCs w:val="24"/>
          <w:lang w:val="en-US"/>
        </w:rPr>
        <w:t>s liabilities and the shareholder</w:t>
      </w:r>
      <w:r w:rsidR="004B37D2">
        <w:rPr>
          <w:rFonts w:ascii="Times New Roman" w:hAnsi="Times New Roman" w:cs="Times New Roman"/>
          <w:sz w:val="24"/>
          <w:szCs w:val="24"/>
          <w:lang w:val="en-US"/>
        </w:rPr>
        <w:t>’</w:t>
      </w:r>
      <w:r w:rsidRPr="00EB3547">
        <w:rPr>
          <w:rFonts w:ascii="Times New Roman" w:hAnsi="Times New Roman" w:cs="Times New Roman"/>
          <w:sz w:val="24"/>
          <w:szCs w:val="24"/>
          <w:lang w:val="en-US"/>
        </w:rPr>
        <w:t>s part</w:t>
      </w:r>
      <w:r w:rsidR="004B37D2">
        <w:rPr>
          <w:rFonts w:ascii="Times New Roman" w:hAnsi="Times New Roman" w:cs="Times New Roman"/>
          <w:sz w:val="24"/>
          <w:szCs w:val="24"/>
          <w:lang w:val="en-US"/>
        </w:rPr>
        <w:t>,</w:t>
      </w:r>
      <w:r w:rsidRPr="00EB3547">
        <w:rPr>
          <w:rFonts w:ascii="Times New Roman" w:hAnsi="Times New Roman" w:cs="Times New Roman"/>
          <w:sz w:val="24"/>
          <w:szCs w:val="24"/>
          <w:lang w:val="en-US"/>
        </w:rPr>
        <w:t xml:space="preserve"> while the </w:t>
      </w:r>
      <w:r w:rsidR="003C0E8A" w:rsidRPr="00EB3547">
        <w:rPr>
          <w:rFonts w:ascii="Times New Roman" w:hAnsi="Times New Roman" w:cs="Times New Roman"/>
          <w:sz w:val="24"/>
          <w:szCs w:val="24"/>
          <w:lang w:val="en-US"/>
        </w:rPr>
        <w:t>left-hand</w:t>
      </w:r>
      <w:r w:rsidRPr="00EB3547">
        <w:rPr>
          <w:rFonts w:ascii="Times New Roman" w:hAnsi="Times New Roman" w:cs="Times New Roman"/>
          <w:sz w:val="24"/>
          <w:szCs w:val="24"/>
          <w:lang w:val="en-US"/>
        </w:rPr>
        <w:t xml:space="preserve"> side of the balance sheet displays all the company</w:t>
      </w:r>
      <w:r w:rsidR="004B37D2">
        <w:rPr>
          <w:rFonts w:ascii="Times New Roman" w:hAnsi="Times New Roman" w:cs="Times New Roman"/>
          <w:sz w:val="24"/>
          <w:szCs w:val="24"/>
          <w:lang w:val="en-US"/>
        </w:rPr>
        <w:t>’</w:t>
      </w:r>
      <w:r w:rsidRPr="00EB3547">
        <w:rPr>
          <w:rFonts w:ascii="Times New Roman" w:hAnsi="Times New Roman" w:cs="Times New Roman"/>
          <w:sz w:val="24"/>
          <w:szCs w:val="24"/>
          <w:lang w:val="en-US"/>
        </w:rPr>
        <w:t>s assets (Boeckx, Dossche &amp; al, 2017). The liabilities and assets are then categorized into current or long-term assets or liabilities.</w:t>
      </w:r>
    </w:p>
    <w:p w14:paraId="057FC07C" w14:textId="73E461F9" w:rsidR="005D7833" w:rsidRDefault="00EB3547" w:rsidP="00353DB9">
      <w:pPr>
        <w:spacing w:line="480" w:lineRule="auto"/>
        <w:ind w:firstLine="720"/>
        <w:rPr>
          <w:rFonts w:ascii="Times New Roman" w:hAnsi="Times New Roman" w:cs="Times New Roman"/>
          <w:sz w:val="24"/>
          <w:szCs w:val="24"/>
          <w:lang w:val="en-US"/>
        </w:rPr>
      </w:pPr>
      <w:r w:rsidRPr="00EB3547">
        <w:rPr>
          <w:rFonts w:ascii="Times New Roman" w:hAnsi="Times New Roman" w:cs="Times New Roman"/>
          <w:sz w:val="24"/>
          <w:szCs w:val="24"/>
          <w:lang w:val="en-US"/>
        </w:rPr>
        <w:lastRenderedPageBreak/>
        <w:t>An income statement helps the owner of the business make a decision of whether they can make profits by improving earnings and reducing costs or both. An income statement also shows how the goals set by the individual at the start of the business financial period are. Business owners often revisit an income statement to determine whether the desired target is achieved or not. The owner is able to track the financial health and progress made at a certain period of time. The owner is also able to find out whether he or she is making a profit or loss and the reasons for either case. Since the income statements display incomes and expenses, business owners are able to find out where adjustments are to be made in order to be able to reduce the expenditures and increase the profits.</w:t>
      </w:r>
    </w:p>
    <w:p w14:paraId="07C1B0BF" w14:textId="0C178903" w:rsidR="005D7833" w:rsidRDefault="00EB3547" w:rsidP="00353DB9">
      <w:pPr>
        <w:spacing w:line="480" w:lineRule="auto"/>
        <w:ind w:firstLine="720"/>
        <w:rPr>
          <w:rFonts w:ascii="Times New Roman" w:hAnsi="Times New Roman" w:cs="Times New Roman"/>
          <w:sz w:val="24"/>
          <w:szCs w:val="24"/>
          <w:lang w:val="en-US"/>
        </w:rPr>
      </w:pPr>
      <w:r w:rsidRPr="00EB3547">
        <w:rPr>
          <w:rFonts w:ascii="Times New Roman" w:hAnsi="Times New Roman" w:cs="Times New Roman"/>
          <w:sz w:val="24"/>
          <w:szCs w:val="24"/>
          <w:lang w:val="en-US"/>
        </w:rPr>
        <w:t xml:space="preserve">The owner </w:t>
      </w:r>
      <w:r w:rsidR="004B37D2">
        <w:rPr>
          <w:rFonts w:ascii="Times New Roman" w:hAnsi="Times New Roman" w:cs="Times New Roman"/>
          <w:sz w:val="24"/>
          <w:szCs w:val="24"/>
          <w:lang w:val="en-US"/>
        </w:rPr>
        <w:t>can compare and analyze the income statement with time and</w:t>
      </w:r>
      <w:r w:rsidRPr="00EB3547">
        <w:rPr>
          <w:rFonts w:ascii="Times New Roman" w:hAnsi="Times New Roman" w:cs="Times New Roman"/>
          <w:sz w:val="24"/>
          <w:szCs w:val="24"/>
          <w:lang w:val="en-US"/>
        </w:rPr>
        <w:t xml:space="preserve"> understand the going of the business in conjunction with the expected performance. A business owner is able to improve the plans they have for their business. Through the analysis of income statements, the owner is able to determine whether they need to expand their business, get more employees or reduce the number of employees in their business (Hayek, 2018). They are also able </w:t>
      </w:r>
      <w:r w:rsidR="004B37D2">
        <w:rPr>
          <w:rFonts w:ascii="Times New Roman" w:hAnsi="Times New Roman" w:cs="Times New Roman"/>
          <w:sz w:val="24"/>
          <w:szCs w:val="24"/>
          <w:lang w:val="en-US"/>
        </w:rPr>
        <w:t xml:space="preserve">to </w:t>
      </w:r>
      <w:r w:rsidRPr="00EB3547">
        <w:rPr>
          <w:rFonts w:ascii="Times New Roman" w:hAnsi="Times New Roman" w:cs="Times New Roman"/>
          <w:sz w:val="24"/>
          <w:szCs w:val="24"/>
          <w:lang w:val="en-US"/>
        </w:rPr>
        <w:t>g</w:t>
      </w:r>
      <w:r w:rsidR="004B37D2">
        <w:rPr>
          <w:rFonts w:ascii="Times New Roman" w:hAnsi="Times New Roman" w:cs="Times New Roman"/>
          <w:sz w:val="24"/>
          <w:szCs w:val="24"/>
          <w:lang w:val="en-US"/>
        </w:rPr>
        <w:t>e</w:t>
      </w:r>
      <w:r w:rsidRPr="00EB3547">
        <w:rPr>
          <w:rFonts w:ascii="Times New Roman" w:hAnsi="Times New Roman" w:cs="Times New Roman"/>
          <w:sz w:val="24"/>
          <w:szCs w:val="24"/>
          <w:lang w:val="en-US"/>
        </w:rPr>
        <w:t>t help in preparing to file returns as per the tact regulations and rules in their country. This is enabled by keeping up-to-date income statements. It makes calculations of taxes easier.</w:t>
      </w:r>
    </w:p>
    <w:p w14:paraId="32F68CAF" w14:textId="583BED35" w:rsidR="005D7833" w:rsidRDefault="00EB3547" w:rsidP="00353DB9">
      <w:pPr>
        <w:spacing w:line="480" w:lineRule="auto"/>
        <w:ind w:firstLine="720"/>
        <w:rPr>
          <w:rFonts w:ascii="Times New Roman" w:hAnsi="Times New Roman" w:cs="Times New Roman"/>
          <w:sz w:val="24"/>
          <w:szCs w:val="24"/>
          <w:lang w:val="en-US"/>
        </w:rPr>
      </w:pPr>
      <w:r w:rsidRPr="00EB3547">
        <w:rPr>
          <w:rFonts w:ascii="Times New Roman" w:hAnsi="Times New Roman" w:cs="Times New Roman"/>
          <w:sz w:val="24"/>
          <w:szCs w:val="24"/>
          <w:lang w:val="en-US"/>
        </w:rPr>
        <w:t xml:space="preserve">An income statement has four key components that greatly affect a business owner. They include profits, losses, earnings and expenditures. </w:t>
      </w:r>
      <w:r w:rsidR="003C0E8A" w:rsidRPr="00EB3547">
        <w:rPr>
          <w:rFonts w:ascii="Times New Roman" w:hAnsi="Times New Roman" w:cs="Times New Roman"/>
          <w:sz w:val="24"/>
          <w:szCs w:val="24"/>
          <w:lang w:val="en-US"/>
        </w:rPr>
        <w:t>These four components</w:t>
      </w:r>
      <w:r w:rsidR="003C0E8A">
        <w:rPr>
          <w:rFonts w:ascii="Times New Roman" w:hAnsi="Times New Roman" w:cs="Times New Roman"/>
          <w:sz w:val="24"/>
          <w:szCs w:val="24"/>
          <w:lang w:val="en-US"/>
        </w:rPr>
        <w:t xml:space="preserve"> </w:t>
      </w:r>
      <w:r w:rsidRPr="00EB3547">
        <w:rPr>
          <w:rFonts w:ascii="Times New Roman" w:hAnsi="Times New Roman" w:cs="Times New Roman"/>
          <w:sz w:val="24"/>
          <w:szCs w:val="24"/>
          <w:lang w:val="en-US"/>
        </w:rPr>
        <w:t>play a crucial role in a business set</w:t>
      </w:r>
      <w:r w:rsidR="004B37D2">
        <w:rPr>
          <w:rFonts w:ascii="Times New Roman" w:hAnsi="Times New Roman" w:cs="Times New Roman"/>
          <w:sz w:val="24"/>
          <w:szCs w:val="24"/>
          <w:lang w:val="en-US"/>
        </w:rPr>
        <w:t>-</w:t>
      </w:r>
      <w:r w:rsidRPr="00EB3547">
        <w:rPr>
          <w:rFonts w:ascii="Times New Roman" w:hAnsi="Times New Roman" w:cs="Times New Roman"/>
          <w:sz w:val="24"/>
          <w:szCs w:val="24"/>
          <w:lang w:val="en-US"/>
        </w:rPr>
        <w:t>up. The expenditures have elements such as the cost of goods sold (COGS). This is the amount of cash produced by the business from goods sold or services provided. It comprises of the cost of the materials and labo</w:t>
      </w:r>
      <w:r w:rsidR="004B37D2">
        <w:rPr>
          <w:rFonts w:ascii="Times New Roman" w:hAnsi="Times New Roman" w:cs="Times New Roman"/>
          <w:sz w:val="24"/>
          <w:szCs w:val="24"/>
          <w:lang w:val="en-US"/>
        </w:rPr>
        <w:t>u</w:t>
      </w:r>
      <w:r w:rsidRPr="00EB3547">
        <w:rPr>
          <w:rFonts w:ascii="Times New Roman" w:hAnsi="Times New Roman" w:cs="Times New Roman"/>
          <w:sz w:val="24"/>
          <w:szCs w:val="24"/>
          <w:lang w:val="en-US"/>
        </w:rPr>
        <w:t>r. This determines whether the business owner will make a loss or a profit. The other element is selling general and administrative expenses (SG and A)</w:t>
      </w:r>
      <w:r w:rsidR="004B37D2">
        <w:rPr>
          <w:rFonts w:ascii="Times New Roman" w:hAnsi="Times New Roman" w:cs="Times New Roman"/>
          <w:sz w:val="24"/>
          <w:szCs w:val="24"/>
          <w:lang w:val="en-US"/>
        </w:rPr>
        <w:t>,</w:t>
      </w:r>
      <w:r w:rsidRPr="00EB3547">
        <w:rPr>
          <w:rFonts w:ascii="Times New Roman" w:hAnsi="Times New Roman" w:cs="Times New Roman"/>
          <w:sz w:val="24"/>
          <w:szCs w:val="24"/>
          <w:lang w:val="en-US"/>
        </w:rPr>
        <w:t xml:space="preserve"> which comprises of the cost of payroll. This helps the business owner know the amount of cash to pay the employees depending on the cash flow. </w:t>
      </w:r>
      <w:r w:rsidRPr="00EB3547">
        <w:rPr>
          <w:rFonts w:ascii="Times New Roman" w:hAnsi="Times New Roman" w:cs="Times New Roman"/>
          <w:sz w:val="24"/>
          <w:szCs w:val="24"/>
          <w:lang w:val="en-US"/>
        </w:rPr>
        <w:lastRenderedPageBreak/>
        <w:t>The main role of a business is to generate a profit. This is usually an indication that the business is offering desired services to the consumers at a good price.</w:t>
      </w:r>
    </w:p>
    <w:p w14:paraId="39126A0E" w14:textId="7A1BB65D" w:rsidR="005D7833" w:rsidRDefault="00EB3547" w:rsidP="00353DB9">
      <w:pPr>
        <w:spacing w:line="480" w:lineRule="auto"/>
        <w:ind w:firstLine="720"/>
        <w:rPr>
          <w:rFonts w:ascii="Times New Roman" w:hAnsi="Times New Roman" w:cs="Times New Roman"/>
          <w:sz w:val="24"/>
          <w:szCs w:val="24"/>
          <w:lang w:val="en-US"/>
        </w:rPr>
      </w:pPr>
      <w:r w:rsidRPr="00EB3547">
        <w:rPr>
          <w:rFonts w:ascii="Times New Roman" w:hAnsi="Times New Roman" w:cs="Times New Roman"/>
          <w:sz w:val="24"/>
          <w:szCs w:val="24"/>
          <w:lang w:val="en-US"/>
        </w:rPr>
        <w:t xml:space="preserve">Profits enable business owners </w:t>
      </w:r>
      <w:r w:rsidR="004B37D2">
        <w:rPr>
          <w:rFonts w:ascii="Times New Roman" w:hAnsi="Times New Roman" w:cs="Times New Roman"/>
          <w:sz w:val="24"/>
          <w:szCs w:val="24"/>
          <w:lang w:val="en-US"/>
        </w:rPr>
        <w:t xml:space="preserve">to </w:t>
      </w:r>
      <w:r w:rsidRPr="00EB3547">
        <w:rPr>
          <w:rFonts w:ascii="Times New Roman" w:hAnsi="Times New Roman" w:cs="Times New Roman"/>
          <w:sz w:val="24"/>
          <w:szCs w:val="24"/>
          <w:lang w:val="en-US"/>
        </w:rPr>
        <w:t xml:space="preserve">expand their business and make more profits which leads to </w:t>
      </w:r>
      <w:r w:rsidR="004B37D2">
        <w:rPr>
          <w:rFonts w:ascii="Times New Roman" w:hAnsi="Times New Roman" w:cs="Times New Roman"/>
          <w:sz w:val="24"/>
          <w:szCs w:val="24"/>
          <w:lang w:val="en-US"/>
        </w:rPr>
        <w:t xml:space="preserve">the </w:t>
      </w:r>
      <w:r w:rsidRPr="00EB3547">
        <w:rPr>
          <w:rFonts w:ascii="Times New Roman" w:hAnsi="Times New Roman" w:cs="Times New Roman"/>
          <w:sz w:val="24"/>
          <w:szCs w:val="24"/>
          <w:lang w:val="en-US"/>
        </w:rPr>
        <w:t>growth of the business. Profits also improve the employee</w:t>
      </w:r>
      <w:r w:rsidR="004B37D2">
        <w:rPr>
          <w:rFonts w:ascii="Times New Roman" w:hAnsi="Times New Roman" w:cs="Times New Roman"/>
          <w:sz w:val="24"/>
          <w:szCs w:val="24"/>
          <w:lang w:val="en-US"/>
        </w:rPr>
        <w:t>’</w:t>
      </w:r>
      <w:r w:rsidRPr="00EB3547">
        <w:rPr>
          <w:rFonts w:ascii="Times New Roman" w:hAnsi="Times New Roman" w:cs="Times New Roman"/>
          <w:sz w:val="24"/>
          <w:szCs w:val="24"/>
          <w:lang w:val="en-US"/>
        </w:rPr>
        <w:t>s livelihoods by rewarding them for their good work. On the contrary, losses reduced operations which leads to bankruptcy. Losses may be as a result of competition from other business owners, poor services or goods offered. This may result in reduced market share as due to low consumption of the goods or services offered (Breuer, 2002). This may</w:t>
      </w:r>
      <w:r w:rsidR="004B37D2">
        <w:rPr>
          <w:rFonts w:ascii="Times New Roman" w:hAnsi="Times New Roman" w:cs="Times New Roman"/>
          <w:sz w:val="24"/>
          <w:szCs w:val="24"/>
          <w:lang w:val="en-US"/>
        </w:rPr>
        <w:t>,</w:t>
      </w:r>
      <w:r w:rsidRPr="00EB3547">
        <w:rPr>
          <w:rFonts w:ascii="Times New Roman" w:hAnsi="Times New Roman" w:cs="Times New Roman"/>
          <w:sz w:val="24"/>
          <w:szCs w:val="24"/>
          <w:lang w:val="en-US"/>
        </w:rPr>
        <w:t xml:space="preserve"> in return</w:t>
      </w:r>
      <w:r w:rsidR="004B37D2">
        <w:rPr>
          <w:rFonts w:ascii="Times New Roman" w:hAnsi="Times New Roman" w:cs="Times New Roman"/>
          <w:sz w:val="24"/>
          <w:szCs w:val="24"/>
          <w:lang w:val="en-US"/>
        </w:rPr>
        <w:t>,</w:t>
      </w:r>
      <w:r w:rsidRPr="00EB3547">
        <w:rPr>
          <w:rFonts w:ascii="Times New Roman" w:hAnsi="Times New Roman" w:cs="Times New Roman"/>
          <w:sz w:val="24"/>
          <w:szCs w:val="24"/>
          <w:lang w:val="en-US"/>
        </w:rPr>
        <w:t xml:space="preserve"> affect the employees whose source of income may be abruptly cut off. An increase in revenue leads to </w:t>
      </w:r>
      <w:r w:rsidR="004B37D2">
        <w:rPr>
          <w:rFonts w:ascii="Times New Roman" w:hAnsi="Times New Roman" w:cs="Times New Roman"/>
          <w:sz w:val="24"/>
          <w:szCs w:val="24"/>
          <w:lang w:val="en-US"/>
        </w:rPr>
        <w:t xml:space="preserve">the </w:t>
      </w:r>
      <w:r w:rsidRPr="00EB3547">
        <w:rPr>
          <w:rFonts w:ascii="Times New Roman" w:hAnsi="Times New Roman" w:cs="Times New Roman"/>
          <w:sz w:val="24"/>
          <w:szCs w:val="24"/>
          <w:lang w:val="en-US"/>
        </w:rPr>
        <w:t>making of more profits</w:t>
      </w:r>
      <w:r w:rsidR="004B37D2">
        <w:rPr>
          <w:rFonts w:ascii="Times New Roman" w:hAnsi="Times New Roman" w:cs="Times New Roman"/>
          <w:sz w:val="24"/>
          <w:szCs w:val="24"/>
          <w:lang w:val="en-US"/>
        </w:rPr>
        <w:t>,</w:t>
      </w:r>
      <w:r w:rsidRPr="00EB3547">
        <w:rPr>
          <w:rFonts w:ascii="Times New Roman" w:hAnsi="Times New Roman" w:cs="Times New Roman"/>
          <w:sz w:val="24"/>
          <w:szCs w:val="24"/>
          <w:lang w:val="en-US"/>
        </w:rPr>
        <w:t xml:space="preserve"> while a reduction in revenue leads to </w:t>
      </w:r>
      <w:r w:rsidR="004B37D2">
        <w:rPr>
          <w:rFonts w:ascii="Times New Roman" w:hAnsi="Times New Roman" w:cs="Times New Roman"/>
          <w:sz w:val="24"/>
          <w:szCs w:val="24"/>
          <w:lang w:val="en-US"/>
        </w:rPr>
        <w:t xml:space="preserve">the </w:t>
      </w:r>
      <w:r w:rsidRPr="00EB3547">
        <w:rPr>
          <w:rFonts w:ascii="Times New Roman" w:hAnsi="Times New Roman" w:cs="Times New Roman"/>
          <w:sz w:val="24"/>
          <w:szCs w:val="24"/>
          <w:lang w:val="en-US"/>
        </w:rPr>
        <w:t>making of losses.</w:t>
      </w:r>
    </w:p>
    <w:p w14:paraId="4B1187B6" w14:textId="3911E486" w:rsidR="005D7833" w:rsidRDefault="00EB3547" w:rsidP="00353DB9">
      <w:pPr>
        <w:spacing w:line="480" w:lineRule="auto"/>
        <w:ind w:firstLine="720"/>
        <w:rPr>
          <w:rFonts w:ascii="Times New Roman" w:hAnsi="Times New Roman" w:cs="Times New Roman"/>
          <w:sz w:val="24"/>
          <w:szCs w:val="24"/>
          <w:lang w:val="en-US"/>
        </w:rPr>
      </w:pPr>
      <w:r w:rsidRPr="00EB3547">
        <w:rPr>
          <w:rFonts w:ascii="Times New Roman" w:hAnsi="Times New Roman" w:cs="Times New Roman"/>
          <w:sz w:val="24"/>
          <w:szCs w:val="24"/>
          <w:lang w:val="en-US"/>
        </w:rPr>
        <w:t>A balance sheet consists of three components which are assets, liabilities and net worth. The assets and liabilities are usually imbalance until the total net worth is added. Th</w:t>
      </w:r>
      <w:r w:rsidR="004B37D2">
        <w:rPr>
          <w:rFonts w:ascii="Times New Roman" w:hAnsi="Times New Roman" w:cs="Times New Roman"/>
          <w:sz w:val="24"/>
          <w:szCs w:val="24"/>
          <w:lang w:val="en-US"/>
        </w:rPr>
        <w:t>ese</w:t>
      </w:r>
      <w:r w:rsidRPr="00EB3547">
        <w:rPr>
          <w:rFonts w:ascii="Times New Roman" w:hAnsi="Times New Roman" w:cs="Times New Roman"/>
          <w:sz w:val="24"/>
          <w:szCs w:val="24"/>
          <w:lang w:val="en-US"/>
        </w:rPr>
        <w:t xml:space="preserve"> three greatly affect one as a business owner while making important decisions concerning the business. The balance sheet will affect the business owner</w:t>
      </w:r>
      <w:r w:rsidR="004B37D2">
        <w:rPr>
          <w:rFonts w:ascii="Times New Roman" w:hAnsi="Times New Roman" w:cs="Times New Roman"/>
          <w:sz w:val="24"/>
          <w:szCs w:val="24"/>
          <w:lang w:val="en-US"/>
        </w:rPr>
        <w:t>’</w:t>
      </w:r>
      <w:r w:rsidRPr="00EB3547">
        <w:rPr>
          <w:rFonts w:ascii="Times New Roman" w:hAnsi="Times New Roman" w:cs="Times New Roman"/>
          <w:sz w:val="24"/>
          <w:szCs w:val="24"/>
          <w:lang w:val="en-US"/>
        </w:rPr>
        <w:t xml:space="preserve">s decision in determining the risk and the return of the business through the assets and liabilities of the business placed in a particular point. The business owner is able to find out whether the cash generated through the long and </w:t>
      </w:r>
      <w:r w:rsidR="00512686" w:rsidRPr="00EB3547">
        <w:rPr>
          <w:rFonts w:ascii="Times New Roman" w:hAnsi="Times New Roman" w:cs="Times New Roman"/>
          <w:sz w:val="24"/>
          <w:szCs w:val="24"/>
          <w:lang w:val="en-US"/>
        </w:rPr>
        <w:t>short-term</w:t>
      </w:r>
      <w:r w:rsidRPr="00EB3547">
        <w:rPr>
          <w:rFonts w:ascii="Times New Roman" w:hAnsi="Times New Roman" w:cs="Times New Roman"/>
          <w:sz w:val="24"/>
          <w:szCs w:val="24"/>
          <w:lang w:val="en-US"/>
        </w:rPr>
        <w:t xml:space="preserve"> assets can sustain his or her business operations (Blach, 2010). The owner is</w:t>
      </w:r>
      <w:r w:rsidR="004B37D2">
        <w:rPr>
          <w:rFonts w:ascii="Times New Roman" w:hAnsi="Times New Roman" w:cs="Times New Roman"/>
          <w:sz w:val="24"/>
          <w:szCs w:val="24"/>
          <w:lang w:val="en-US"/>
        </w:rPr>
        <w:t>, therefore,</w:t>
      </w:r>
      <w:r w:rsidRPr="00EB3547">
        <w:rPr>
          <w:rFonts w:ascii="Times New Roman" w:hAnsi="Times New Roman" w:cs="Times New Roman"/>
          <w:sz w:val="24"/>
          <w:szCs w:val="24"/>
          <w:lang w:val="en-US"/>
        </w:rPr>
        <w:t xml:space="preserve"> able to make the necessary decisions concerning the future of the business.</w:t>
      </w:r>
    </w:p>
    <w:p w14:paraId="71CCD4A2" w14:textId="7D7611CF" w:rsidR="005D7833" w:rsidRDefault="00EB3547" w:rsidP="00353DB9">
      <w:pPr>
        <w:spacing w:line="480" w:lineRule="auto"/>
        <w:ind w:firstLine="720"/>
        <w:rPr>
          <w:rFonts w:ascii="Times New Roman" w:hAnsi="Times New Roman" w:cs="Times New Roman"/>
          <w:sz w:val="24"/>
          <w:szCs w:val="24"/>
          <w:lang w:val="en-US"/>
        </w:rPr>
      </w:pPr>
      <w:r w:rsidRPr="00EB3547">
        <w:rPr>
          <w:rFonts w:ascii="Times New Roman" w:hAnsi="Times New Roman" w:cs="Times New Roman"/>
          <w:sz w:val="24"/>
          <w:szCs w:val="24"/>
          <w:lang w:val="en-US"/>
        </w:rPr>
        <w:t xml:space="preserve">When one has more assets than the liabilities on the business balance sheet, it reflects a positive net worth. Hence, the business owner </w:t>
      </w:r>
      <w:r w:rsidR="004B37D2">
        <w:rPr>
          <w:rFonts w:ascii="Times New Roman" w:hAnsi="Times New Roman" w:cs="Times New Roman"/>
          <w:sz w:val="24"/>
          <w:szCs w:val="24"/>
          <w:lang w:val="en-US"/>
        </w:rPr>
        <w:t>can</w:t>
      </w:r>
      <w:r w:rsidRPr="00EB3547">
        <w:rPr>
          <w:rFonts w:ascii="Times New Roman" w:hAnsi="Times New Roman" w:cs="Times New Roman"/>
          <w:sz w:val="24"/>
          <w:szCs w:val="24"/>
          <w:lang w:val="en-US"/>
        </w:rPr>
        <w:t xml:space="preserve"> determine whether they require additional working capital from other sources other than the business or if they generate enough to sustain the business. This is achieved by evaluating the current liabilities with cash balance. The owner of the business might be able to know if they need a business loan and </w:t>
      </w:r>
      <w:r w:rsidRPr="00EB3547">
        <w:rPr>
          <w:rFonts w:ascii="Times New Roman" w:hAnsi="Times New Roman" w:cs="Times New Roman"/>
          <w:sz w:val="24"/>
          <w:szCs w:val="24"/>
          <w:lang w:val="en-US"/>
        </w:rPr>
        <w:lastRenderedPageBreak/>
        <w:t xml:space="preserve">other capital depending on the balance sheet. Besides, the business owner is able to plan for the future of the business through </w:t>
      </w:r>
      <w:r w:rsidR="004B37D2">
        <w:rPr>
          <w:rFonts w:ascii="Times New Roman" w:hAnsi="Times New Roman" w:cs="Times New Roman"/>
          <w:sz w:val="24"/>
          <w:szCs w:val="24"/>
          <w:lang w:val="en-US"/>
        </w:rPr>
        <w:t xml:space="preserve">the </w:t>
      </w:r>
      <w:r w:rsidRPr="00EB3547">
        <w:rPr>
          <w:rFonts w:ascii="Times New Roman" w:hAnsi="Times New Roman" w:cs="Times New Roman"/>
          <w:sz w:val="24"/>
          <w:szCs w:val="24"/>
          <w:lang w:val="en-US"/>
        </w:rPr>
        <w:t>determination of credit history.</w:t>
      </w:r>
    </w:p>
    <w:p w14:paraId="56ABE1B1" w14:textId="6279082F" w:rsidR="005D7833" w:rsidRDefault="00EB3547" w:rsidP="00353DB9">
      <w:pPr>
        <w:spacing w:line="480" w:lineRule="auto"/>
        <w:ind w:firstLine="720"/>
        <w:rPr>
          <w:rFonts w:ascii="Times New Roman" w:hAnsi="Times New Roman" w:cs="Times New Roman"/>
          <w:sz w:val="24"/>
          <w:szCs w:val="24"/>
          <w:lang w:val="en-US"/>
        </w:rPr>
      </w:pPr>
      <w:r w:rsidRPr="00EB3547">
        <w:rPr>
          <w:rFonts w:ascii="Times New Roman" w:hAnsi="Times New Roman" w:cs="Times New Roman"/>
          <w:sz w:val="24"/>
          <w:szCs w:val="24"/>
          <w:lang w:val="en-US"/>
        </w:rPr>
        <w:t xml:space="preserve">The owner of the business is also able to provide helpful ratios for their business. </w:t>
      </w:r>
      <w:r w:rsidR="004B37D2">
        <w:rPr>
          <w:rFonts w:ascii="Times New Roman" w:hAnsi="Times New Roman" w:cs="Times New Roman"/>
          <w:sz w:val="24"/>
          <w:szCs w:val="24"/>
          <w:lang w:val="en-US"/>
        </w:rPr>
        <w:t>Furthermore</w:t>
      </w:r>
      <w:r w:rsidRPr="00EB3547">
        <w:rPr>
          <w:rFonts w:ascii="Times New Roman" w:hAnsi="Times New Roman" w:cs="Times New Roman"/>
          <w:sz w:val="24"/>
          <w:szCs w:val="24"/>
          <w:lang w:val="en-US"/>
        </w:rPr>
        <w:t>, the owner is able to determine whether to continue with the business or not depending on the productivity, liquidity, solvency and how profitable the business is. The net worth of the balance sheet is determined through analysis and evaluation. In conclusion, keeping the balance sheet information up to date plays a significant role to a business owner as per the assets, liabilities and net worth. They are able to plan for future better management. Their decisions on borrowing habits, lending habits</w:t>
      </w:r>
      <w:r w:rsidR="004B37D2">
        <w:rPr>
          <w:rFonts w:ascii="Times New Roman" w:hAnsi="Times New Roman" w:cs="Times New Roman"/>
          <w:sz w:val="24"/>
          <w:szCs w:val="24"/>
          <w:lang w:val="en-US"/>
        </w:rPr>
        <w:t>,</w:t>
      </w:r>
      <w:r w:rsidRPr="00EB3547">
        <w:rPr>
          <w:rFonts w:ascii="Times New Roman" w:hAnsi="Times New Roman" w:cs="Times New Roman"/>
          <w:sz w:val="24"/>
          <w:szCs w:val="24"/>
          <w:lang w:val="en-US"/>
        </w:rPr>
        <w:t xml:space="preserve"> overall financial health and efficiency of the business are also boosted. The above displays how understanding financial and accounting statements is an important aspect of running a business.</w:t>
      </w:r>
    </w:p>
    <w:p w14:paraId="2897F4CE" w14:textId="77777777" w:rsidR="00310E1C" w:rsidRDefault="00310E1C" w:rsidP="00353DB9">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556E39F5" w14:textId="0B467234" w:rsidR="005D7833" w:rsidRDefault="00EB3547" w:rsidP="00353DB9">
      <w:pPr>
        <w:spacing w:line="480" w:lineRule="auto"/>
        <w:jc w:val="center"/>
        <w:rPr>
          <w:rFonts w:ascii="Times New Roman" w:hAnsi="Times New Roman" w:cs="Times New Roman"/>
          <w:sz w:val="24"/>
          <w:szCs w:val="24"/>
          <w:lang w:val="en-US"/>
        </w:rPr>
      </w:pPr>
      <w:r w:rsidRPr="00EB3547">
        <w:rPr>
          <w:rFonts w:ascii="Times New Roman" w:hAnsi="Times New Roman" w:cs="Times New Roman"/>
          <w:sz w:val="24"/>
          <w:szCs w:val="24"/>
          <w:lang w:val="en-US"/>
        </w:rPr>
        <w:lastRenderedPageBreak/>
        <w:t>References</w:t>
      </w:r>
    </w:p>
    <w:p w14:paraId="21C13079" w14:textId="77777777" w:rsidR="00B317C2" w:rsidRDefault="00B317C2" w:rsidP="00353DB9">
      <w:pPr>
        <w:spacing w:line="480" w:lineRule="auto"/>
        <w:ind w:left="720" w:hanging="720"/>
        <w:rPr>
          <w:rFonts w:ascii="Times New Roman" w:hAnsi="Times New Roman" w:cs="Times New Roman"/>
          <w:sz w:val="24"/>
          <w:szCs w:val="24"/>
          <w:lang w:val="en-US"/>
        </w:rPr>
      </w:pPr>
      <w:r w:rsidRPr="00EB3547">
        <w:rPr>
          <w:rFonts w:ascii="Times New Roman" w:hAnsi="Times New Roman" w:cs="Times New Roman"/>
          <w:sz w:val="24"/>
          <w:szCs w:val="24"/>
          <w:lang w:val="en-US"/>
        </w:rPr>
        <w:t>Beresford, D. R., Johnson, L. T., &amp; al, e. (</w:t>
      </w:r>
      <w:r>
        <w:rPr>
          <w:rFonts w:ascii="Times New Roman" w:hAnsi="Times New Roman" w:cs="Times New Roman"/>
          <w:sz w:val="24"/>
          <w:szCs w:val="24"/>
          <w:lang w:val="en-US"/>
        </w:rPr>
        <w:t>2002</w:t>
      </w:r>
      <w:r w:rsidRPr="00EB3547">
        <w:rPr>
          <w:rFonts w:ascii="Times New Roman" w:hAnsi="Times New Roman" w:cs="Times New Roman"/>
          <w:sz w:val="24"/>
          <w:szCs w:val="24"/>
          <w:lang w:val="en-US"/>
        </w:rPr>
        <w:t xml:space="preserve">). Is a second income statement needed? </w:t>
      </w:r>
      <w:r w:rsidRPr="00EB3547">
        <w:rPr>
          <w:rFonts w:ascii="Times New Roman" w:hAnsi="Times New Roman" w:cs="Times New Roman"/>
          <w:i/>
          <w:iCs/>
          <w:sz w:val="24"/>
          <w:szCs w:val="24"/>
          <w:lang w:val="en-US"/>
        </w:rPr>
        <w:t>Journal of Accountancy</w:t>
      </w:r>
      <w:r w:rsidRPr="00EB3547">
        <w:rPr>
          <w:rFonts w:ascii="Times New Roman" w:hAnsi="Times New Roman" w:cs="Times New Roman"/>
          <w:sz w:val="24"/>
          <w:szCs w:val="24"/>
          <w:lang w:val="en-US"/>
        </w:rPr>
        <w:t>, 69-70.</w:t>
      </w:r>
    </w:p>
    <w:p w14:paraId="0B6D5C11" w14:textId="77777777" w:rsidR="00B317C2" w:rsidRDefault="00B317C2" w:rsidP="00353DB9">
      <w:pPr>
        <w:spacing w:line="480" w:lineRule="auto"/>
        <w:ind w:left="720" w:hanging="720"/>
        <w:rPr>
          <w:rFonts w:ascii="Times New Roman" w:hAnsi="Times New Roman" w:cs="Times New Roman"/>
          <w:sz w:val="24"/>
          <w:szCs w:val="24"/>
          <w:lang w:val="en-US"/>
        </w:rPr>
      </w:pPr>
      <w:r w:rsidRPr="00EB3547">
        <w:rPr>
          <w:rFonts w:ascii="Times New Roman" w:hAnsi="Times New Roman" w:cs="Times New Roman"/>
          <w:sz w:val="24"/>
          <w:szCs w:val="24"/>
          <w:lang w:val="en-US"/>
        </w:rPr>
        <w:t xml:space="preserve">Blach, J. (2010). Financial risk identification based on the balance sheet information. </w:t>
      </w:r>
      <w:r w:rsidRPr="00EB3547">
        <w:rPr>
          <w:rFonts w:ascii="Times New Roman" w:hAnsi="Times New Roman" w:cs="Times New Roman"/>
          <w:i/>
          <w:iCs/>
          <w:sz w:val="24"/>
          <w:szCs w:val="24"/>
          <w:lang w:val="en-US"/>
        </w:rPr>
        <w:t>Managing and Modelling of Financial Risks</w:t>
      </w:r>
      <w:r w:rsidRPr="00EB3547">
        <w:rPr>
          <w:rFonts w:ascii="Times New Roman" w:hAnsi="Times New Roman" w:cs="Times New Roman"/>
          <w:sz w:val="24"/>
          <w:szCs w:val="24"/>
          <w:lang w:val="en-US"/>
        </w:rPr>
        <w:t>, 10-19.</w:t>
      </w:r>
    </w:p>
    <w:p w14:paraId="7D719DF0" w14:textId="5BA7B51E" w:rsidR="00B317C2" w:rsidRDefault="00B317C2" w:rsidP="00353DB9">
      <w:pPr>
        <w:spacing w:line="480" w:lineRule="auto"/>
        <w:ind w:left="720" w:hanging="720"/>
        <w:rPr>
          <w:rFonts w:ascii="Times New Roman" w:hAnsi="Times New Roman" w:cs="Times New Roman"/>
          <w:sz w:val="24"/>
          <w:szCs w:val="24"/>
          <w:lang w:val="en-US"/>
        </w:rPr>
      </w:pPr>
      <w:r w:rsidRPr="00EB3547">
        <w:rPr>
          <w:rFonts w:ascii="Times New Roman" w:hAnsi="Times New Roman" w:cs="Times New Roman"/>
          <w:sz w:val="24"/>
          <w:szCs w:val="24"/>
          <w:lang w:val="en-US"/>
        </w:rPr>
        <w:t>Boeckx, J., Dossche, M., &amp; al, e. (2017). Effectiveness and transmission of the ECB</w:t>
      </w:r>
      <w:r w:rsidR="004B37D2">
        <w:rPr>
          <w:rFonts w:ascii="Times New Roman" w:hAnsi="Times New Roman" w:cs="Times New Roman"/>
          <w:sz w:val="24"/>
          <w:szCs w:val="24"/>
          <w:lang w:val="en-US"/>
        </w:rPr>
        <w:t>’</w:t>
      </w:r>
      <w:r w:rsidRPr="00EB3547">
        <w:rPr>
          <w:rFonts w:ascii="Times New Roman" w:hAnsi="Times New Roman" w:cs="Times New Roman"/>
          <w:sz w:val="24"/>
          <w:szCs w:val="24"/>
          <w:lang w:val="en-US"/>
        </w:rPr>
        <w:t xml:space="preserve">s balance sheet policies. </w:t>
      </w:r>
      <w:r w:rsidRPr="00EB3547">
        <w:rPr>
          <w:rFonts w:ascii="Times New Roman" w:hAnsi="Times New Roman" w:cs="Times New Roman"/>
          <w:i/>
          <w:iCs/>
          <w:sz w:val="24"/>
          <w:szCs w:val="24"/>
          <w:lang w:val="en-US"/>
        </w:rPr>
        <w:t>International Journal of Central Banking</w:t>
      </w:r>
      <w:r w:rsidRPr="00EB3547">
        <w:rPr>
          <w:rFonts w:ascii="Times New Roman" w:hAnsi="Times New Roman" w:cs="Times New Roman"/>
          <w:sz w:val="24"/>
          <w:szCs w:val="24"/>
          <w:lang w:val="en-US"/>
        </w:rPr>
        <w:t>, 297-333.</w:t>
      </w:r>
    </w:p>
    <w:p w14:paraId="0AC4EF03" w14:textId="77777777" w:rsidR="00B317C2" w:rsidRDefault="00B317C2" w:rsidP="00353DB9">
      <w:pPr>
        <w:spacing w:line="480" w:lineRule="auto"/>
        <w:ind w:left="720" w:hanging="720"/>
        <w:rPr>
          <w:rFonts w:ascii="Times New Roman" w:hAnsi="Times New Roman" w:cs="Times New Roman"/>
          <w:sz w:val="24"/>
          <w:szCs w:val="24"/>
          <w:lang w:val="en-US"/>
        </w:rPr>
      </w:pPr>
      <w:r w:rsidRPr="00EB3547">
        <w:rPr>
          <w:rFonts w:ascii="Times New Roman" w:hAnsi="Times New Roman" w:cs="Times New Roman"/>
          <w:sz w:val="24"/>
          <w:szCs w:val="24"/>
          <w:lang w:val="en-US"/>
        </w:rPr>
        <w:t xml:space="preserve">Breuer, P. (2002). Measuring off-balance-sheet leverage. </w:t>
      </w:r>
      <w:r w:rsidRPr="00EB3547">
        <w:rPr>
          <w:rFonts w:ascii="Times New Roman" w:hAnsi="Times New Roman" w:cs="Times New Roman"/>
          <w:i/>
          <w:iCs/>
          <w:sz w:val="24"/>
          <w:szCs w:val="24"/>
          <w:lang w:val="en-US"/>
        </w:rPr>
        <w:t>Journal of banking and finance</w:t>
      </w:r>
      <w:r w:rsidRPr="00EB3547">
        <w:rPr>
          <w:rFonts w:ascii="Times New Roman" w:hAnsi="Times New Roman" w:cs="Times New Roman"/>
          <w:sz w:val="24"/>
          <w:szCs w:val="24"/>
          <w:lang w:val="en-US"/>
        </w:rPr>
        <w:t>, 2-3.</w:t>
      </w:r>
    </w:p>
    <w:p w14:paraId="4011EC14" w14:textId="3EAC66C4" w:rsidR="00B317C2" w:rsidRDefault="00B317C2" w:rsidP="00353DB9">
      <w:pPr>
        <w:spacing w:line="480" w:lineRule="auto"/>
        <w:ind w:left="720" w:hanging="720"/>
        <w:rPr>
          <w:rFonts w:ascii="Times New Roman" w:hAnsi="Times New Roman" w:cs="Times New Roman"/>
          <w:sz w:val="24"/>
          <w:szCs w:val="24"/>
          <w:lang w:val="en-US"/>
        </w:rPr>
      </w:pPr>
      <w:r w:rsidRPr="00EB3547">
        <w:rPr>
          <w:rFonts w:ascii="Times New Roman" w:hAnsi="Times New Roman" w:cs="Times New Roman"/>
          <w:sz w:val="24"/>
          <w:szCs w:val="24"/>
          <w:lang w:val="en-US"/>
        </w:rPr>
        <w:t xml:space="preserve">Hayek, M. A. (2018). The </w:t>
      </w:r>
      <w:r w:rsidR="003C0E8A" w:rsidRPr="00EB3547">
        <w:rPr>
          <w:rFonts w:ascii="Times New Roman" w:hAnsi="Times New Roman" w:cs="Times New Roman"/>
          <w:sz w:val="24"/>
          <w:szCs w:val="24"/>
          <w:lang w:val="en-US"/>
        </w:rPr>
        <w:t>effect of acquisition on income statements items in acquired company</w:t>
      </w:r>
      <w:r w:rsidRPr="00EB3547">
        <w:rPr>
          <w:rFonts w:ascii="Times New Roman" w:hAnsi="Times New Roman" w:cs="Times New Roman"/>
          <w:sz w:val="24"/>
          <w:szCs w:val="24"/>
          <w:lang w:val="en-US"/>
        </w:rPr>
        <w:t xml:space="preserve">. </w:t>
      </w:r>
      <w:r w:rsidRPr="00EB3547">
        <w:rPr>
          <w:rFonts w:ascii="Times New Roman" w:hAnsi="Times New Roman" w:cs="Times New Roman"/>
          <w:i/>
          <w:iCs/>
          <w:sz w:val="24"/>
          <w:szCs w:val="24"/>
          <w:lang w:val="en-US"/>
        </w:rPr>
        <w:t>International Journal of Economics and Finance</w:t>
      </w:r>
      <w:r w:rsidRPr="00EB3547">
        <w:rPr>
          <w:rFonts w:ascii="Times New Roman" w:hAnsi="Times New Roman" w:cs="Times New Roman"/>
          <w:sz w:val="24"/>
          <w:szCs w:val="24"/>
          <w:lang w:val="en-US"/>
        </w:rPr>
        <w:t>, 173-183.</w:t>
      </w:r>
    </w:p>
    <w:p w14:paraId="0A9A98A1" w14:textId="77777777" w:rsidR="00B317C2" w:rsidRPr="00EB3547" w:rsidRDefault="00B317C2" w:rsidP="00353DB9">
      <w:pPr>
        <w:spacing w:line="480" w:lineRule="auto"/>
        <w:ind w:left="720" w:hanging="720"/>
        <w:rPr>
          <w:rFonts w:ascii="Times New Roman" w:hAnsi="Times New Roman" w:cs="Times New Roman"/>
          <w:sz w:val="24"/>
          <w:szCs w:val="24"/>
          <w:lang w:val="en-US"/>
        </w:rPr>
      </w:pPr>
      <w:r w:rsidRPr="00EB3547">
        <w:rPr>
          <w:rFonts w:ascii="Times New Roman" w:hAnsi="Times New Roman" w:cs="Times New Roman"/>
          <w:sz w:val="24"/>
          <w:szCs w:val="24"/>
          <w:lang w:val="en-US"/>
        </w:rPr>
        <w:t>Lin, S., Martinez, D., &amp; al, e. (2018). Is other comprehensive income reported in the income statement more value relevant? The role of financial</w:t>
      </w:r>
      <w:r>
        <w:rPr>
          <w:rFonts w:ascii="Times New Roman" w:hAnsi="Times New Roman" w:cs="Times New Roman"/>
          <w:sz w:val="24"/>
          <w:szCs w:val="24"/>
          <w:lang w:val="en-US"/>
        </w:rPr>
        <w:t xml:space="preserve"> </w:t>
      </w:r>
      <w:r w:rsidRPr="00EB3547">
        <w:rPr>
          <w:rFonts w:ascii="Times New Roman" w:hAnsi="Times New Roman" w:cs="Times New Roman"/>
          <w:sz w:val="24"/>
          <w:szCs w:val="24"/>
          <w:lang w:val="en-US"/>
        </w:rPr>
        <w:t xml:space="preserve">statement presentation. </w:t>
      </w:r>
      <w:r w:rsidRPr="00EB3547">
        <w:rPr>
          <w:rFonts w:ascii="Times New Roman" w:hAnsi="Times New Roman" w:cs="Times New Roman"/>
          <w:i/>
          <w:iCs/>
          <w:sz w:val="24"/>
          <w:szCs w:val="24"/>
          <w:lang w:val="en-US"/>
        </w:rPr>
        <w:t>Journal of Accounting,</w:t>
      </w:r>
      <w:r>
        <w:rPr>
          <w:rFonts w:ascii="Times New Roman" w:hAnsi="Times New Roman" w:cs="Times New Roman"/>
          <w:i/>
          <w:iCs/>
          <w:sz w:val="24"/>
          <w:szCs w:val="24"/>
          <w:lang w:val="en-US"/>
        </w:rPr>
        <w:t xml:space="preserve"> </w:t>
      </w:r>
      <w:r w:rsidRPr="00EB3547">
        <w:rPr>
          <w:rFonts w:ascii="Times New Roman" w:hAnsi="Times New Roman" w:cs="Times New Roman"/>
          <w:i/>
          <w:iCs/>
          <w:sz w:val="24"/>
          <w:szCs w:val="24"/>
          <w:lang w:val="en-US"/>
        </w:rPr>
        <w:t>Auditing and Finance</w:t>
      </w:r>
      <w:r w:rsidRPr="00EB3547">
        <w:rPr>
          <w:rFonts w:ascii="Times New Roman" w:hAnsi="Times New Roman" w:cs="Times New Roman"/>
          <w:sz w:val="24"/>
          <w:szCs w:val="24"/>
          <w:lang w:val="en-US"/>
        </w:rPr>
        <w:t>, 624-646.</w:t>
      </w:r>
    </w:p>
    <w:sectPr w:rsidR="00B317C2" w:rsidRPr="00EB3547" w:rsidSect="00FC23AC">
      <w:headerReference w:type="default" r:id="rId6"/>
      <w:headerReference w:type="firs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0FC7E6" w14:textId="77777777" w:rsidR="00D57FBE" w:rsidRDefault="00D57FBE" w:rsidP="00EB3547">
      <w:pPr>
        <w:spacing w:after="0" w:line="240" w:lineRule="auto"/>
      </w:pPr>
      <w:r>
        <w:separator/>
      </w:r>
    </w:p>
  </w:endnote>
  <w:endnote w:type="continuationSeparator" w:id="0">
    <w:p w14:paraId="7CFC70B6" w14:textId="77777777" w:rsidR="00D57FBE" w:rsidRDefault="00D57FBE" w:rsidP="00EB3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456059" w14:textId="77777777" w:rsidR="00D57FBE" w:rsidRDefault="00D57FBE" w:rsidP="00EB3547">
      <w:pPr>
        <w:spacing w:after="0" w:line="240" w:lineRule="auto"/>
      </w:pPr>
      <w:r>
        <w:separator/>
      </w:r>
    </w:p>
  </w:footnote>
  <w:footnote w:type="continuationSeparator" w:id="0">
    <w:p w14:paraId="2358F150" w14:textId="77777777" w:rsidR="00D57FBE" w:rsidRDefault="00D57FBE" w:rsidP="00EB35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0"/>
        <w:szCs w:val="20"/>
      </w:rPr>
      <w:id w:val="407124934"/>
      <w:docPartObj>
        <w:docPartGallery w:val="Page Numbers (Top of Page)"/>
        <w:docPartUnique/>
      </w:docPartObj>
    </w:sdtPr>
    <w:sdtEndPr>
      <w:rPr>
        <w:noProof/>
      </w:rPr>
    </w:sdtEndPr>
    <w:sdtContent>
      <w:p w14:paraId="7BEFE44D" w14:textId="47CCC546" w:rsidR="00EB3547" w:rsidRPr="00EB3547" w:rsidRDefault="00EB3547" w:rsidP="00EB3547">
        <w:pPr>
          <w:pStyle w:val="Header"/>
          <w:jc w:val="right"/>
          <w:rPr>
            <w:rFonts w:ascii="Times New Roman" w:hAnsi="Times New Roman" w:cs="Times New Roman"/>
            <w:sz w:val="20"/>
            <w:szCs w:val="20"/>
          </w:rPr>
        </w:pPr>
        <w:r w:rsidRPr="00EB3547">
          <w:rPr>
            <w:rFonts w:ascii="Times New Roman" w:hAnsi="Times New Roman" w:cs="Times New Roman"/>
            <w:sz w:val="20"/>
            <w:szCs w:val="20"/>
            <w:lang w:val="en-US"/>
          </w:rPr>
          <w:t>UNDERSTANDING FINANCIAL AND ACCOUNTING STATEMENTS IN RUNNING A BUSINESS</w:t>
        </w:r>
        <w:r>
          <w:rPr>
            <w:rFonts w:ascii="Times New Roman" w:hAnsi="Times New Roman" w:cs="Times New Roman"/>
            <w:sz w:val="20"/>
            <w:szCs w:val="20"/>
          </w:rPr>
          <w:tab/>
        </w:r>
        <w:r w:rsidRPr="00EB3547">
          <w:rPr>
            <w:rFonts w:ascii="Times New Roman" w:hAnsi="Times New Roman" w:cs="Times New Roman"/>
            <w:sz w:val="20"/>
            <w:szCs w:val="20"/>
          </w:rPr>
          <w:fldChar w:fldCharType="begin"/>
        </w:r>
        <w:r w:rsidRPr="00EB3547">
          <w:rPr>
            <w:rFonts w:ascii="Times New Roman" w:hAnsi="Times New Roman" w:cs="Times New Roman"/>
            <w:sz w:val="20"/>
            <w:szCs w:val="20"/>
          </w:rPr>
          <w:instrText xml:space="preserve"> PAGE   \* MERGEFORMAT </w:instrText>
        </w:r>
        <w:r w:rsidRPr="00EB3547">
          <w:rPr>
            <w:rFonts w:ascii="Times New Roman" w:hAnsi="Times New Roman" w:cs="Times New Roman"/>
            <w:sz w:val="20"/>
            <w:szCs w:val="20"/>
          </w:rPr>
          <w:fldChar w:fldCharType="separate"/>
        </w:r>
        <w:r w:rsidRPr="00EB3547">
          <w:rPr>
            <w:rFonts w:ascii="Times New Roman" w:hAnsi="Times New Roman" w:cs="Times New Roman"/>
            <w:noProof/>
            <w:sz w:val="20"/>
            <w:szCs w:val="20"/>
          </w:rPr>
          <w:t>2</w:t>
        </w:r>
        <w:r w:rsidRPr="00EB3547">
          <w:rPr>
            <w:rFonts w:ascii="Times New Roman" w:hAnsi="Times New Roman" w:cs="Times New Roman"/>
            <w:noProof/>
            <w:sz w:val="20"/>
            <w:szCs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18"/>
        <w:szCs w:val="18"/>
      </w:rPr>
      <w:id w:val="-1212334420"/>
      <w:docPartObj>
        <w:docPartGallery w:val="Page Numbers (Top of Page)"/>
        <w:docPartUnique/>
      </w:docPartObj>
    </w:sdtPr>
    <w:sdtEndPr>
      <w:rPr>
        <w:noProof/>
      </w:rPr>
    </w:sdtEndPr>
    <w:sdtContent>
      <w:p w14:paraId="26F23BC0" w14:textId="414E6395" w:rsidR="00FC23AC" w:rsidRPr="00FC23AC" w:rsidRDefault="00FC23AC" w:rsidP="00FC23AC">
        <w:pPr>
          <w:pStyle w:val="Header"/>
          <w:jc w:val="right"/>
          <w:rPr>
            <w:rFonts w:ascii="Times New Roman" w:hAnsi="Times New Roman" w:cs="Times New Roman"/>
            <w:sz w:val="18"/>
            <w:szCs w:val="18"/>
          </w:rPr>
        </w:pPr>
        <w:r w:rsidRPr="00FC23AC">
          <w:rPr>
            <w:rFonts w:ascii="Times New Roman" w:hAnsi="Times New Roman" w:cs="Times New Roman"/>
            <w:sz w:val="18"/>
            <w:szCs w:val="18"/>
            <w:lang w:val="en-US"/>
          </w:rPr>
          <w:t>Running head: UNDERSTANDING FINANCIAL AND ACCOUNTING STATEMENTS IN RUNNING A BUSINESS</w:t>
        </w:r>
        <w:r>
          <w:rPr>
            <w:rFonts w:ascii="Times New Roman" w:hAnsi="Times New Roman" w:cs="Times New Roman"/>
            <w:sz w:val="18"/>
            <w:szCs w:val="18"/>
          </w:rPr>
          <w:tab/>
        </w:r>
        <w:r w:rsidRPr="00FC23AC">
          <w:rPr>
            <w:rFonts w:ascii="Times New Roman" w:hAnsi="Times New Roman" w:cs="Times New Roman"/>
            <w:sz w:val="18"/>
            <w:szCs w:val="18"/>
          </w:rPr>
          <w:fldChar w:fldCharType="begin"/>
        </w:r>
        <w:r w:rsidRPr="00FC23AC">
          <w:rPr>
            <w:rFonts w:ascii="Times New Roman" w:hAnsi="Times New Roman" w:cs="Times New Roman"/>
            <w:sz w:val="18"/>
            <w:szCs w:val="18"/>
          </w:rPr>
          <w:instrText xml:space="preserve"> PAGE   \* MERGEFORMAT </w:instrText>
        </w:r>
        <w:r w:rsidRPr="00FC23AC">
          <w:rPr>
            <w:rFonts w:ascii="Times New Roman" w:hAnsi="Times New Roman" w:cs="Times New Roman"/>
            <w:sz w:val="18"/>
            <w:szCs w:val="18"/>
          </w:rPr>
          <w:fldChar w:fldCharType="separate"/>
        </w:r>
        <w:r w:rsidRPr="00FC23AC">
          <w:rPr>
            <w:rFonts w:ascii="Times New Roman" w:hAnsi="Times New Roman" w:cs="Times New Roman"/>
            <w:noProof/>
            <w:sz w:val="18"/>
            <w:szCs w:val="18"/>
          </w:rPr>
          <w:t>2</w:t>
        </w:r>
        <w:r w:rsidRPr="00FC23AC">
          <w:rPr>
            <w:rFonts w:ascii="Times New Roman" w:hAnsi="Times New Roman" w:cs="Times New Roman"/>
            <w:noProof/>
            <w:sz w:val="18"/>
            <w:szCs w:val="1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EwNzc0Mze3MDIysjBV0lEKTi0uzszPAykwrAUAdi8SoSwAAAA="/>
  </w:docVars>
  <w:rsids>
    <w:rsidRoot w:val="00EB3547"/>
    <w:rsid w:val="000111DF"/>
    <w:rsid w:val="002B1C80"/>
    <w:rsid w:val="00310E1C"/>
    <w:rsid w:val="00353DB9"/>
    <w:rsid w:val="003C0E8A"/>
    <w:rsid w:val="004B37D2"/>
    <w:rsid w:val="00512686"/>
    <w:rsid w:val="005D7833"/>
    <w:rsid w:val="00646B3B"/>
    <w:rsid w:val="00800345"/>
    <w:rsid w:val="00AA1E67"/>
    <w:rsid w:val="00B317C2"/>
    <w:rsid w:val="00C907E3"/>
    <w:rsid w:val="00D57FBE"/>
    <w:rsid w:val="00EB3547"/>
    <w:rsid w:val="00FC23AC"/>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004911"/>
  <w15:chartTrackingRefBased/>
  <w15:docId w15:val="{BE401CA8-9B48-435F-A7E1-D7AECE3D2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35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3547"/>
  </w:style>
  <w:style w:type="paragraph" w:styleId="Footer">
    <w:name w:val="footer"/>
    <w:basedOn w:val="Normal"/>
    <w:link w:val="FooterChar"/>
    <w:uiPriority w:val="99"/>
    <w:unhideWhenUsed/>
    <w:rsid w:val="00EB35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35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6</Pages>
  <Words>1211</Words>
  <Characters>6905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Antony Ouma</dc:creator>
  <cp:keywords/>
  <dc:description/>
  <cp:lastModifiedBy>Antony Ouma</cp:lastModifiedBy>
  <cp:revision>16</cp:revision>
  <dcterms:created xsi:type="dcterms:W3CDTF">2021-08-31T09:36:00Z</dcterms:created>
  <dcterms:modified xsi:type="dcterms:W3CDTF">2021-08-31T10:12:00Z</dcterms:modified>
</cp:coreProperties>
</file>